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69" w:rsidRPr="00347CE0" w:rsidRDefault="00D35769" w:rsidP="00A8363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47CE0">
        <w:rPr>
          <w:rFonts w:ascii="Times New Roman" w:hAnsi="Times New Roman" w:cs="Times New Roman"/>
          <w:b/>
          <w:sz w:val="28"/>
          <w:szCs w:val="28"/>
        </w:rPr>
        <w:t xml:space="preserve">Цифровизация культуры </w:t>
      </w:r>
      <w:r w:rsidR="002C4133" w:rsidRPr="00347CE0">
        <w:rPr>
          <w:rFonts w:ascii="Times New Roman" w:hAnsi="Times New Roman" w:cs="Times New Roman"/>
          <w:b/>
          <w:sz w:val="28"/>
          <w:szCs w:val="28"/>
        </w:rPr>
        <w:br/>
      </w:r>
      <w:r w:rsidRPr="00347CE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B1725" w:rsidRPr="00347CE0">
        <w:rPr>
          <w:rFonts w:ascii="Times New Roman" w:hAnsi="Times New Roman" w:cs="Times New Roman"/>
          <w:b/>
          <w:sz w:val="28"/>
          <w:szCs w:val="28"/>
        </w:rPr>
        <w:t>Ханты-Манс</w:t>
      </w:r>
      <w:r w:rsidR="00A83634">
        <w:rPr>
          <w:rFonts w:ascii="Times New Roman" w:hAnsi="Times New Roman" w:cs="Times New Roman"/>
          <w:b/>
          <w:sz w:val="28"/>
          <w:szCs w:val="28"/>
        </w:rPr>
        <w:t>ийском автономном округе – Югры</w:t>
      </w:r>
      <w:bookmarkStart w:id="0" w:name="_GoBack"/>
      <w:bookmarkEnd w:id="0"/>
      <w:proofErr w:type="gramEnd"/>
    </w:p>
    <w:p w:rsidR="00550EA7" w:rsidRPr="00550EA7" w:rsidRDefault="00550EA7" w:rsidP="00550EA7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20E33" w:rsidRPr="002169FD" w:rsidRDefault="00182D67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Цифровизация культуры является объективным процессом, который уже сравнительно давно начался и с большой скоростью распространяется </w:t>
      </w:r>
      <w:r w:rsidR="00220E3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современном </w:t>
      </w:r>
      <w:proofErr w:type="gram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мире</w:t>
      </w:r>
      <w:proofErr w:type="gramEnd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2D67" w:rsidRPr="002169FD" w:rsidRDefault="00182D67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="00E84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елью государственной политики в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 цифровизации культуры является созда</w:t>
      </w:r>
      <w:r w:rsidR="00E84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условий и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социокультурному развитию общества за счет эффективного использования современны</w:t>
      </w:r>
      <w:r w:rsidR="00E84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коммуникационных технологий и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 с</w:t>
      </w:r>
      <w:r w:rsidR="005B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помощью единого информацион</w:t>
      </w:r>
      <w:r w:rsidR="00E84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ного культурного пространства в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Федерации.</w:t>
      </w:r>
    </w:p>
    <w:p w:rsidR="00182D67" w:rsidRPr="002169FD" w:rsidRDefault="00182D67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Ускоренное </w:t>
      </w:r>
      <w:r w:rsidR="00E84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цифровых технологий в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 сфере является одной из национ</w:t>
      </w:r>
      <w:r w:rsidR="00E84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альных целей, зафиксированных в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Указе Президента Российской Федерации от </w:t>
      </w:r>
      <w:r w:rsidR="00E84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мая 2018 </w:t>
      </w:r>
      <w:r w:rsidR="005B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204</w:t>
      </w:r>
      <w:r w:rsidR="005237A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237A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национальных целях и стратегических задачах развития Российской Федерации на период до 2024 года».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цифровых технологий предоставляет широкие возможности для становления отрасли культуры </w:t>
      </w:r>
      <w:r w:rsidR="005B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части цифровой экономики, преодоления неравенства в степени доступности культурных благ, вызванного географическими особенностями нашей страны и рядом факторов экономического характера. Во м</w:t>
      </w:r>
      <w:r w:rsidR="00E84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ногом катализатором изменений в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цифровизации отрасли послужил реализуемый Минкультуры России федеральный проект «Цифровая культура» в рамках национального проекта «Культура». </w:t>
      </w:r>
    </w:p>
    <w:p w:rsidR="00E145BE" w:rsidRPr="002169FD" w:rsidRDefault="0035434B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по 2024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годы на территории </w:t>
      </w:r>
      <w:r w:rsidR="005B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Ханты-Мансийского автономного округа – Югры (далее – автономный округ)</w:t>
      </w:r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реализуется проект «Цифровизация услуг и формирование информационного пространства </w:t>
      </w:r>
      <w:r w:rsidR="005B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культуры («Цифровая культура»)»</w:t>
      </w:r>
      <w:r w:rsidR="00AC119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входящий в </w:t>
      </w:r>
      <w:r w:rsidR="005237A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региональный </w:t>
      </w:r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портфель проектов «Культура».</w:t>
      </w:r>
    </w:p>
    <w:p w:rsidR="00E145BE" w:rsidRPr="002169FD" w:rsidRDefault="00E145BE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целью данного проекта является увеличение числа обращений к электронным ресурсам культуры в 5 раз </w:t>
      </w:r>
      <w:r w:rsidR="00AC119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базовому значению 20</w:t>
      </w:r>
      <w:r w:rsidR="005B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достижения</w:t>
      </w:r>
      <w:r w:rsidR="00C84BE7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цели на весь период осуществления проекта установлено 5 показателей результативности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145BE" w:rsidRPr="002169FD" w:rsidRDefault="00356DF2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«Количество выставочных проектов, снабженных цифровыми гидами в </w:t>
      </w:r>
      <w:proofErr w:type="gramStart"/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формате</w:t>
      </w:r>
      <w:proofErr w:type="gramEnd"/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дополненной реальности»</w:t>
      </w:r>
      <w:r w:rsidR="004D3E3C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музеях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автономного округа;</w:t>
      </w:r>
    </w:p>
    <w:p w:rsidR="00E145BE" w:rsidRPr="002169FD" w:rsidRDefault="00AC119B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онлайн-трансляций мероприятий, размещаемых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145B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портале «Культура.РФ»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</w:t>
      </w:r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развитием цифровых технологий </w:t>
      </w:r>
      <w:r w:rsidR="00314F95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даже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14F95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минимальных требованиях к имеющемуся цифровому оборудованию, </w:t>
      </w:r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больше учреждений культуры автономного округа получают возможность организовывать трансляции своих мероприятий </w:t>
      </w:r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</w:t>
      </w:r>
      <w:r w:rsidR="00314F95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популярных мировых и общероссийских </w:t>
      </w:r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электронных ресурсах </w:t>
      </w:r>
      <w:r w:rsidR="00314F95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proofErr w:type="spellStart"/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видеохостингом</w:t>
      </w:r>
      <w:proofErr w:type="spellEnd"/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в первую очередь это мероприятия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DF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ртно-театральных организаций);</w:t>
      </w:r>
    </w:p>
    <w:p w:rsidR="00E145BE" w:rsidRPr="002169FD" w:rsidRDefault="00E145BE" w:rsidP="00216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«Количество оцифрованных изданий, обладающих признаками книжных памятников Ханты-М</w:t>
      </w:r>
      <w:r w:rsidR="005237A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ансийского автономного округа –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Югры»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AF6FB0">
        <w:rPr>
          <w:rStyle w:val="a3"/>
          <w:rFonts w:ascii="Times New Roman" w:hAnsi="Times New Roman" w:cs="Times New Roman"/>
          <w:b w:val="0"/>
          <w:sz w:val="28"/>
          <w:szCs w:val="28"/>
        </w:rPr>
        <w:t>к</w:t>
      </w:r>
      <w:r w:rsidR="00314F95" w:rsidRPr="002169FD">
        <w:rPr>
          <w:rStyle w:val="a3"/>
          <w:rFonts w:ascii="Times New Roman" w:hAnsi="Times New Roman" w:cs="Times New Roman"/>
          <w:b w:val="0"/>
          <w:sz w:val="28"/>
          <w:szCs w:val="28"/>
        </w:rPr>
        <w:t>нижные памятники</w:t>
      </w:r>
      <w:r w:rsidR="00314F95" w:rsidRPr="002169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37AB" w:rsidRPr="002169FD">
        <w:rPr>
          <w:rFonts w:ascii="Times New Roman" w:hAnsi="Times New Roman" w:cs="Times New Roman"/>
          <w:b/>
          <w:sz w:val="28"/>
          <w:szCs w:val="28"/>
        </w:rPr>
        <w:t>–</w:t>
      </w:r>
      <w:r w:rsidR="00314F95" w:rsidRPr="002169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F95" w:rsidRPr="002169FD">
        <w:rPr>
          <w:rFonts w:ascii="Times New Roman" w:hAnsi="Times New Roman" w:cs="Times New Roman"/>
          <w:sz w:val="28"/>
          <w:szCs w:val="28"/>
        </w:rPr>
        <w:t>это печатные издания и рукописи, обладающие выдающейся духовной, материальной ценностью и имеющие особое историческое, научное и культурное значение.</w:t>
      </w:r>
      <w:proofErr w:type="gramEnd"/>
      <w:r w:rsidR="00314F95" w:rsidRPr="002169FD">
        <w:rPr>
          <w:rFonts w:ascii="Times New Roman" w:hAnsi="Times New Roman" w:cs="Times New Roman"/>
          <w:sz w:val="28"/>
          <w:szCs w:val="28"/>
        </w:rPr>
        <w:t xml:space="preserve"> К памятникам относят </w:t>
      </w:r>
      <w:r w:rsidR="00AF6FB0">
        <w:rPr>
          <w:rFonts w:ascii="Times New Roman" w:hAnsi="Times New Roman" w:cs="Times New Roman"/>
          <w:sz w:val="28"/>
          <w:szCs w:val="28"/>
        </w:rPr>
        <w:br/>
      </w:r>
      <w:r w:rsidR="00314F95" w:rsidRPr="002169FD">
        <w:rPr>
          <w:rFonts w:ascii="Times New Roman" w:hAnsi="Times New Roman" w:cs="Times New Roman"/>
          <w:sz w:val="28"/>
          <w:szCs w:val="28"/>
        </w:rPr>
        <w:t xml:space="preserve">не только старинные книги и рукописи, но и гравюры, плакаты, нотные издания, географические карты. Многие из них являются настоящими произведениями искусства. До последнего времени эти редкие документы были доступны лишь специалистам. </w:t>
      </w:r>
      <w:proofErr w:type="gramStart"/>
      <w:r w:rsidR="00314F95" w:rsidRPr="002169FD">
        <w:rPr>
          <w:rFonts w:ascii="Times New Roman" w:hAnsi="Times New Roman" w:cs="Times New Roman"/>
          <w:sz w:val="28"/>
          <w:szCs w:val="28"/>
        </w:rPr>
        <w:t>Но с запуском национального проекта «Культура» и наличи</w:t>
      </w:r>
      <w:r w:rsidR="00AC119B" w:rsidRPr="002169FD">
        <w:rPr>
          <w:rFonts w:ascii="Times New Roman" w:hAnsi="Times New Roman" w:cs="Times New Roman"/>
          <w:sz w:val="28"/>
          <w:szCs w:val="28"/>
        </w:rPr>
        <w:t>я</w:t>
      </w:r>
      <w:r w:rsidR="00314F95" w:rsidRPr="002169FD">
        <w:rPr>
          <w:rFonts w:ascii="Times New Roman" w:hAnsi="Times New Roman" w:cs="Times New Roman"/>
          <w:sz w:val="28"/>
          <w:szCs w:val="28"/>
        </w:rPr>
        <w:t xml:space="preserve"> в нем показателя </w:t>
      </w:r>
      <w:r w:rsidR="00AC119B" w:rsidRPr="002169FD">
        <w:rPr>
          <w:rFonts w:ascii="Times New Roman" w:hAnsi="Times New Roman" w:cs="Times New Roman"/>
          <w:sz w:val="28"/>
          <w:szCs w:val="28"/>
        </w:rPr>
        <w:t xml:space="preserve">выполнения работ </w:t>
      </w:r>
      <w:r w:rsidR="00314F95" w:rsidRPr="002169FD">
        <w:rPr>
          <w:rFonts w:ascii="Times New Roman" w:hAnsi="Times New Roman" w:cs="Times New Roman"/>
          <w:sz w:val="28"/>
          <w:szCs w:val="28"/>
        </w:rPr>
        <w:t xml:space="preserve">по оцифровке, </w:t>
      </w:r>
      <w:r w:rsidR="00AF6FB0">
        <w:rPr>
          <w:rFonts w:ascii="Times New Roman" w:hAnsi="Times New Roman" w:cs="Times New Roman"/>
          <w:sz w:val="28"/>
          <w:szCs w:val="28"/>
        </w:rPr>
        <w:br/>
      </w:r>
      <w:r w:rsidR="00314F95" w:rsidRPr="002169FD">
        <w:rPr>
          <w:rFonts w:ascii="Times New Roman" w:hAnsi="Times New Roman" w:cs="Times New Roman"/>
          <w:sz w:val="28"/>
          <w:szCs w:val="28"/>
        </w:rPr>
        <w:t>вс</w:t>
      </w:r>
      <w:r w:rsidR="00AC119B" w:rsidRPr="002169FD">
        <w:rPr>
          <w:rFonts w:ascii="Times New Roman" w:hAnsi="Times New Roman" w:cs="Times New Roman"/>
          <w:sz w:val="28"/>
          <w:szCs w:val="28"/>
        </w:rPr>
        <w:t>ё</w:t>
      </w:r>
      <w:r w:rsidR="00314F95" w:rsidRPr="002169FD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AC119B" w:rsidRPr="002169FD">
        <w:rPr>
          <w:rFonts w:ascii="Times New Roman" w:hAnsi="Times New Roman" w:cs="Times New Roman"/>
          <w:sz w:val="28"/>
          <w:szCs w:val="28"/>
        </w:rPr>
        <w:t xml:space="preserve"> изданий становится доступн</w:t>
      </w:r>
      <w:r w:rsidR="00C26FB6" w:rsidRPr="002169FD">
        <w:rPr>
          <w:rFonts w:ascii="Times New Roman" w:hAnsi="Times New Roman" w:cs="Times New Roman"/>
          <w:sz w:val="28"/>
          <w:szCs w:val="28"/>
        </w:rPr>
        <w:t>о</w:t>
      </w:r>
      <w:r w:rsidR="00AF6FB0">
        <w:rPr>
          <w:rFonts w:ascii="Times New Roman" w:hAnsi="Times New Roman" w:cs="Times New Roman"/>
          <w:sz w:val="28"/>
          <w:szCs w:val="28"/>
        </w:rPr>
        <w:t xml:space="preserve"> для всех желающих);</w:t>
      </w:r>
      <w:proofErr w:type="gramEnd"/>
    </w:p>
    <w:p w:rsidR="00E145BE" w:rsidRPr="002169FD" w:rsidRDefault="00E145BE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«Количество созданных виртуальных концертных залов»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</w:t>
      </w:r>
      <w:r w:rsidR="00DB6BE1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всей стране создается система </w:t>
      </w:r>
      <w:r w:rsidR="00DB6BE1" w:rsidRPr="002169FD">
        <w:rPr>
          <w:rStyle w:val="extendedtext-short"/>
          <w:rFonts w:ascii="Times New Roman" w:hAnsi="Times New Roman" w:cs="Times New Roman"/>
          <w:sz w:val="28"/>
          <w:szCs w:val="28"/>
        </w:rPr>
        <w:t xml:space="preserve">онлайн-трансляций, позволяющая смотреть </w:t>
      </w:r>
      <w:r w:rsidR="00AF6FB0">
        <w:rPr>
          <w:rStyle w:val="extendedtext-short"/>
          <w:rFonts w:ascii="Times New Roman" w:hAnsi="Times New Roman" w:cs="Times New Roman"/>
          <w:sz w:val="28"/>
          <w:szCs w:val="28"/>
        </w:rPr>
        <w:br/>
      </w:r>
      <w:r w:rsidR="00DB6BE1" w:rsidRPr="002169FD">
        <w:rPr>
          <w:rStyle w:val="extendedtext-short"/>
          <w:rFonts w:ascii="Times New Roman" w:hAnsi="Times New Roman" w:cs="Times New Roman"/>
          <w:sz w:val="28"/>
          <w:szCs w:val="28"/>
        </w:rPr>
        <w:t xml:space="preserve">и слушать в режиме реального времени и в записи лучшие </w:t>
      </w:r>
      <w:r w:rsidR="00DB6BE1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 xml:space="preserve">концерты, </w:t>
      </w:r>
      <w:r w:rsidR="00AF6FB0">
        <w:rPr>
          <w:rStyle w:val="extendedtext-short"/>
          <w:rFonts w:ascii="Times New Roman" w:hAnsi="Times New Roman" w:cs="Times New Roman"/>
          <w:bCs/>
          <w:sz w:val="28"/>
          <w:szCs w:val="28"/>
        </w:rPr>
        <w:br/>
      </w:r>
      <w:r w:rsidR="00DB6BE1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>так называема</w:t>
      </w:r>
      <w:r w:rsidR="003F074F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>я</w:t>
      </w:r>
      <w:r w:rsidR="00DB6BE1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 xml:space="preserve"> проекция </w:t>
      </w:r>
      <w:r w:rsidR="00BA4592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>существующих</w:t>
      </w:r>
      <w:r w:rsidR="00DB6BE1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 xml:space="preserve"> </w:t>
      </w:r>
      <w:r w:rsidR="00BA4592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 xml:space="preserve">концертных </w:t>
      </w:r>
      <w:r w:rsidR="00DB6BE1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 xml:space="preserve">залов </w:t>
      </w:r>
      <w:r w:rsidR="00BA4592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>разных уровней</w:t>
      </w:r>
      <w:r w:rsidR="00C26FB6" w:rsidRPr="002169FD">
        <w:rPr>
          <w:rStyle w:val="extendedtext-short"/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Открытие 1</w:t>
      </w:r>
      <w:r w:rsidR="005237A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из 3</w:t>
      </w:r>
      <w:r w:rsidR="005237A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35769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запланированных виртуальн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состоится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5237A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городе Югорск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2022 году);</w:t>
      </w:r>
      <w:proofErr w:type="gramEnd"/>
    </w:p>
    <w:p w:rsidR="00E145BE" w:rsidRPr="002169FD" w:rsidRDefault="00E145BE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«Количество обращений к цифровым ресурсам в сфере культуры»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459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(показатель </w:t>
      </w:r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созвучный</w:t>
      </w:r>
      <w:r w:rsidR="00BA459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целью проекта, позволяет вести учет </w:t>
      </w:r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посещений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A4592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помощи установленных модулей счетчиков </w:t>
      </w:r>
      <w:r w:rsidR="00C26FB6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«Цифровая культура», внедренных повсеместно на официальных сайтах учреждений культуры автономного округа и объединенных тематических портал</w:t>
      </w:r>
      <w:r w:rsidR="00D35769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71FB" w:rsidRPr="002169FD" w:rsidRDefault="00A071FB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текущую дату в автономном округе:</w:t>
      </w:r>
      <w:proofErr w:type="gramEnd"/>
    </w:p>
    <w:p w:rsidR="00A071FB" w:rsidRPr="002169FD" w:rsidRDefault="00A071FB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создано 14 цифровых гидов к выставочным проектам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22 запланированных к разра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ботке и внедрению в 2024 году, в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году запланировано создан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2 цифровых мультимедиа гидов;</w:t>
      </w:r>
    </w:p>
    <w:p w:rsidR="00AF6FB0" w:rsidRDefault="004662F6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учреждениями культуры </w:t>
      </w:r>
      <w:r w:rsidR="00AF6FB0"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071FB"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роведено </w:t>
      </w:r>
      <w:r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свыше 50 </w:t>
      </w:r>
      <w:r w:rsidR="00A071FB"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онлайн-трансляций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портале </w:t>
      </w:r>
      <w:r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«Культура.РФ» и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192 </w:t>
      </w:r>
      <w:r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онлайн-трансляций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платформе </w:t>
      </w:r>
      <w:r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PRO.Культура.рф</w:t>
      </w:r>
      <w:proofErr w:type="spellEnd"/>
      <w:r w:rsidRPr="00466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A071FB" w:rsidRPr="002169FD" w:rsidRDefault="00A071FB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Государственной библиотекой Югры осуществлена работа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оцифровке 108 книжных изданий, обладающих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признаками книжного памятника; д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конца года планируется оцифровка еще 30 изданий и передача их в Национальную электронную библиотеку дл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размещения в свободный доступ.</w:t>
      </w:r>
    </w:p>
    <w:p w:rsidR="00A071FB" w:rsidRPr="002169FD" w:rsidRDefault="00A071FB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Также, учет </w:t>
      </w:r>
      <w:proofErr w:type="gram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посетителей электронных ресурсов учреждений культуры автономного округа</w:t>
      </w:r>
      <w:proofErr w:type="gramEnd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ведется в плановом режиме, фактическая цифры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посещений, определенных модулем – счетчиком «Цифровая культура» </w:t>
      </w:r>
      <w:r w:rsidR="00AF6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портале «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PRO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Культура.рф</w:t>
      </w:r>
      <w:proofErr w:type="spellEnd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составила на 31 декабря 2021 года 2 521 201 (два миллиона пятьсот двадцать одна тысяча двести один) человек. </w:t>
      </w:r>
    </w:p>
    <w:p w:rsidR="00AF6FB0" w:rsidRDefault="00AF6FB0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учреждениями культуры автономного округа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разрабатываются и внедряются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новые цифровые проекты.</w:t>
      </w:r>
    </w:p>
    <w:p w:rsidR="002169FD" w:rsidRPr="002169FD" w:rsidRDefault="00AF6FB0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например, </w:t>
      </w:r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 июня 2021 года в </w:t>
      </w:r>
      <w:proofErr w:type="gramStart"/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</w:t>
      </w:r>
      <w:proofErr w:type="gramEnd"/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XXII Международного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IT-Форума в Ханты-Мансийске генеральный директор Русского музея Владимир Гусев и Губернатор автономного округа Наталья Комарова подписали Соглашение о сотрудничестве. Ханты-Мансийск станет третьим городом Югры, где будет работать виртуальный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лиал Русского музея. Соглашением определено </w:t>
      </w:r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 Русского музея и Правительства Югры по организации и обеспечению деятельности проекта «Русский музей: виртуальный филиал» в Госуд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арственном художественном музее.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Масштабный международный просветительский проект «Русский музей: виртуальный филиал» существует с 2003 года. За это время было открыто 245 виртуальных филиалов Русского музея по всему миру. </w:t>
      </w:r>
      <w:r w:rsid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сегодняшний день в </w:t>
      </w:r>
      <w:proofErr w:type="gramStart"/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проекте</w:t>
      </w:r>
      <w:proofErr w:type="gramEnd"/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участвуют 175 учреждений культуры </w:t>
      </w:r>
      <w:r w:rsid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169FD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образования, из них 142 в России и 33 за рубежом.</w:t>
      </w:r>
    </w:p>
    <w:p w:rsidR="002169FD" w:rsidRPr="002169FD" w:rsidRDefault="002169FD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России география проекта включает все 8 </w:t>
      </w:r>
      <w:r w:rsid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едеральных округов, более 50 регионов и более 100 городов. На территории автономного округа действует два центра «Русский музей: виртуальный филиал»: </w:t>
      </w:r>
      <w:r w:rsid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Сургуте – на базе Сургутской филармонии, и в Когалыме – на базе Культурно-выставочного центра Русского музея. После завершения строительства Музейного комплекса в </w:t>
      </w:r>
      <w:proofErr w:type="gram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Когалыме</w:t>
      </w:r>
      <w:proofErr w:type="gramEnd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виртуальный филиал Русского музея войдет в состав реального представительства музея – Филиал Русского музея в Когалыме.</w:t>
      </w:r>
    </w:p>
    <w:p w:rsidR="00FF75CC" w:rsidRPr="00797342" w:rsidRDefault="00B178FF" w:rsidP="0079734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Музей</w:t>
      </w:r>
      <w:r w:rsid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геологии, нефти и газа успешно </w:t>
      </w:r>
      <w:r w:rsidR="00797342" w:rsidRPr="000C7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реализова</w:t>
      </w:r>
      <w:r w:rsidR="00E8454C" w:rsidRPr="000C7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</w:t>
      </w:r>
      <w:r w:rsid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</w:t>
      </w:r>
      <w:r w:rsidR="00454BCB" w:rsidRPr="00797342">
        <w:rPr>
          <w:rFonts w:ascii="Times New Roman" w:hAnsi="Times New Roman" w:cs="Times New Roman"/>
          <w:sz w:val="28"/>
          <w:szCs w:val="28"/>
        </w:rPr>
        <w:t>Онлайн-Турнир</w:t>
      </w:r>
      <w:r w:rsidR="00797342">
        <w:rPr>
          <w:rFonts w:ascii="Times New Roman" w:hAnsi="Times New Roman" w:cs="Times New Roman"/>
          <w:sz w:val="28"/>
          <w:szCs w:val="28"/>
        </w:rPr>
        <w:t>»</w:t>
      </w:r>
      <w:r w:rsidR="00454BCB" w:rsidRPr="002169FD">
        <w:rPr>
          <w:rFonts w:ascii="Times New Roman" w:hAnsi="Times New Roman" w:cs="Times New Roman"/>
          <w:sz w:val="28"/>
          <w:szCs w:val="28"/>
        </w:rPr>
        <w:t xml:space="preserve"> </w:t>
      </w:r>
      <w:r w:rsidR="00FF75CC" w:rsidRPr="002169FD">
        <w:rPr>
          <w:rFonts w:ascii="Times New Roman" w:hAnsi="Times New Roman" w:cs="Times New Roman"/>
          <w:sz w:val="28"/>
          <w:szCs w:val="28"/>
        </w:rPr>
        <w:t>среди команд компаний, осуществляющих свою деятельность в нефтегазовом секторе, посвященный 300-летию российского нефтяного дела</w:t>
      </w:r>
      <w:r w:rsidR="00797342">
        <w:rPr>
          <w:rFonts w:ascii="Times New Roman" w:hAnsi="Times New Roman" w:cs="Times New Roman"/>
          <w:sz w:val="28"/>
          <w:szCs w:val="28"/>
        </w:rPr>
        <w:t>.</w:t>
      </w:r>
      <w:r w:rsid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</w:t>
      </w:r>
      <w:r w:rsidR="00FF75CC" w:rsidRPr="002169FD">
        <w:rPr>
          <w:rFonts w:ascii="Times New Roman" w:hAnsi="Times New Roman" w:cs="Times New Roman"/>
          <w:sz w:val="28"/>
          <w:szCs w:val="28"/>
        </w:rPr>
        <w:t>представл</w:t>
      </w:r>
      <w:r w:rsidR="00797342">
        <w:rPr>
          <w:rFonts w:ascii="Times New Roman" w:hAnsi="Times New Roman" w:cs="Times New Roman"/>
          <w:sz w:val="28"/>
          <w:szCs w:val="28"/>
        </w:rPr>
        <w:t>яет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 собой серию из 5 тематических игр, прошедших в </w:t>
      </w:r>
      <w:proofErr w:type="gramStart"/>
      <w:r w:rsidR="00FF75CC" w:rsidRPr="002169FD">
        <w:rPr>
          <w:rFonts w:ascii="Times New Roman" w:hAnsi="Times New Roman" w:cs="Times New Roman"/>
          <w:sz w:val="28"/>
          <w:szCs w:val="28"/>
        </w:rPr>
        <w:t>марте</w:t>
      </w:r>
      <w:proofErr w:type="gramEnd"/>
      <w:r w:rsidR="00FF75CC" w:rsidRPr="002169FD">
        <w:rPr>
          <w:rFonts w:ascii="Times New Roman" w:hAnsi="Times New Roman" w:cs="Times New Roman"/>
          <w:sz w:val="28"/>
          <w:szCs w:val="28"/>
        </w:rPr>
        <w:t>, ап</w:t>
      </w:r>
      <w:r w:rsidR="00797342">
        <w:rPr>
          <w:rFonts w:ascii="Times New Roman" w:hAnsi="Times New Roman" w:cs="Times New Roman"/>
          <w:sz w:val="28"/>
          <w:szCs w:val="28"/>
        </w:rPr>
        <w:t xml:space="preserve">реле, июне, сентябре и в ноябре </w:t>
      </w:r>
      <w:r w:rsidR="00797342" w:rsidRPr="000C7ED3">
        <w:rPr>
          <w:rFonts w:ascii="Times New Roman" w:hAnsi="Times New Roman" w:cs="Times New Roman"/>
          <w:sz w:val="28"/>
          <w:szCs w:val="28"/>
        </w:rPr>
        <w:t>2021 года.</w:t>
      </w:r>
      <w:r w:rsidR="00FF75CC" w:rsidRPr="000C7ED3">
        <w:rPr>
          <w:rFonts w:ascii="Times New Roman" w:hAnsi="Times New Roman" w:cs="Times New Roman"/>
          <w:sz w:val="28"/>
          <w:szCs w:val="28"/>
        </w:rPr>
        <w:t xml:space="preserve"> По итогам всех  игр победителю было присвоено звание самой эрудированной компании топливно-энергетического комплекса Российской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 Федерации. Игры турнира провод</w:t>
      </w:r>
      <w:r w:rsidRPr="002169FD">
        <w:rPr>
          <w:rFonts w:ascii="Times New Roman" w:hAnsi="Times New Roman" w:cs="Times New Roman"/>
          <w:sz w:val="28"/>
          <w:szCs w:val="28"/>
        </w:rPr>
        <w:t xml:space="preserve">ились в прямом </w:t>
      </w:r>
      <w:proofErr w:type="gramStart"/>
      <w:r w:rsidRPr="002169FD">
        <w:rPr>
          <w:rFonts w:ascii="Times New Roman" w:hAnsi="Times New Roman" w:cs="Times New Roman"/>
          <w:sz w:val="28"/>
          <w:szCs w:val="28"/>
        </w:rPr>
        <w:t>эфире</w:t>
      </w:r>
      <w:proofErr w:type="gramEnd"/>
      <w:r w:rsidRPr="002169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FD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2169FD">
        <w:rPr>
          <w:rFonts w:ascii="Times New Roman" w:hAnsi="Times New Roman" w:cs="Times New Roman"/>
          <w:sz w:val="28"/>
          <w:szCs w:val="28"/>
        </w:rPr>
        <w:t>.</w:t>
      </w:r>
      <w:r w:rsidR="00797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FF75CC" w:rsidRPr="002169FD">
        <w:rPr>
          <w:rFonts w:ascii="Times New Roman" w:hAnsi="Times New Roman" w:cs="Times New Roman"/>
          <w:sz w:val="28"/>
          <w:szCs w:val="28"/>
        </w:rPr>
        <w:t xml:space="preserve">Участие приняли </w:t>
      </w:r>
      <w:r w:rsidR="00797342">
        <w:rPr>
          <w:rFonts w:ascii="Times New Roman" w:hAnsi="Times New Roman" w:cs="Times New Roman"/>
          <w:sz w:val="28"/>
          <w:szCs w:val="28"/>
        </w:rPr>
        <w:br/>
      </w:r>
      <w:r w:rsidR="00FF75CC" w:rsidRPr="002169FD">
        <w:rPr>
          <w:rFonts w:ascii="Times New Roman" w:hAnsi="Times New Roman" w:cs="Times New Roman"/>
          <w:sz w:val="28"/>
          <w:szCs w:val="28"/>
        </w:rPr>
        <w:t>23 команды из 13 регионов России (Нового Уренгоя, Югорска, Мегиона, Нижневартовска, Оренбурга, Санкт-Петербурга, Самары, Нижнего Новгорода, Усинска, Ухты, Чайковского, Краснодара, Екатеринбурга, Волгограда, Будённовска, Казани, Нефтеюганска, Пять-</w:t>
      </w:r>
      <w:proofErr w:type="spellStart"/>
      <w:r w:rsidR="00FF75CC" w:rsidRPr="002169FD">
        <w:rPr>
          <w:rFonts w:ascii="Times New Roman" w:hAnsi="Times New Roman" w:cs="Times New Roman"/>
          <w:sz w:val="28"/>
          <w:szCs w:val="28"/>
        </w:rPr>
        <w:t>Яха</w:t>
      </w:r>
      <w:proofErr w:type="spellEnd"/>
      <w:r w:rsidR="00FF75CC" w:rsidRPr="002169FD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FF75CC" w:rsidRPr="002169FD">
        <w:rPr>
          <w:rFonts w:ascii="Times New Roman" w:hAnsi="Times New Roman" w:cs="Times New Roman"/>
          <w:sz w:val="28"/>
          <w:szCs w:val="28"/>
        </w:rPr>
        <w:t xml:space="preserve"> В 2022 году </w:t>
      </w:r>
      <w:r w:rsidR="00381D7C" w:rsidRPr="002169FD">
        <w:rPr>
          <w:rFonts w:ascii="Times New Roman" w:hAnsi="Times New Roman" w:cs="Times New Roman"/>
          <w:sz w:val="28"/>
          <w:szCs w:val="28"/>
        </w:rPr>
        <w:lastRenderedPageBreak/>
        <w:t>нефтяной м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узей планирует выйти на следующий уровень и провести турнир для студентов нефтяных вузов и отделений стран СНГ. </w:t>
      </w:r>
    </w:p>
    <w:p w:rsidR="00FF75CC" w:rsidRPr="002169FD" w:rsidRDefault="00797342" w:rsidP="00216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342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C7ED3">
        <w:rPr>
          <w:rFonts w:ascii="Times New Roman" w:hAnsi="Times New Roman" w:cs="Times New Roman"/>
          <w:sz w:val="28"/>
          <w:szCs w:val="28"/>
        </w:rPr>
        <w:t>Музе</w:t>
      </w:r>
      <w:r w:rsidR="00E8454C" w:rsidRPr="000C7ED3">
        <w:rPr>
          <w:rFonts w:ascii="Times New Roman" w:hAnsi="Times New Roman" w:cs="Times New Roman"/>
          <w:sz w:val="28"/>
          <w:szCs w:val="28"/>
        </w:rPr>
        <w:t>ем</w:t>
      </w:r>
      <w:r w:rsidRPr="00797342">
        <w:rPr>
          <w:rFonts w:ascii="Times New Roman" w:hAnsi="Times New Roman" w:cs="Times New Roman"/>
          <w:sz w:val="28"/>
          <w:szCs w:val="28"/>
        </w:rPr>
        <w:t xml:space="preserve"> геологии, нефти и газа реализуется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F75CC" w:rsidRPr="00797342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B178FF" w:rsidRPr="00797342">
        <w:rPr>
          <w:rFonts w:ascii="Times New Roman" w:hAnsi="Times New Roman" w:cs="Times New Roman"/>
          <w:sz w:val="28"/>
          <w:szCs w:val="28"/>
        </w:rPr>
        <w:t>«Интеллект Центр»</w:t>
      </w:r>
      <w:r w:rsidR="00B178FF" w:rsidRPr="002169FD">
        <w:rPr>
          <w:rFonts w:ascii="Times New Roman" w:hAnsi="Times New Roman" w:cs="Times New Roman"/>
          <w:sz w:val="28"/>
          <w:szCs w:val="28"/>
        </w:rPr>
        <w:t xml:space="preserve"> </w:t>
      </w:r>
      <w:r w:rsidR="00FF75CC" w:rsidRPr="002169FD">
        <w:rPr>
          <w:rFonts w:ascii="Times New Roman" w:hAnsi="Times New Roman" w:cs="Times New Roman"/>
          <w:sz w:val="28"/>
          <w:szCs w:val="28"/>
        </w:rPr>
        <w:t>при поддержке нефтяной компании «</w:t>
      </w:r>
      <w:proofErr w:type="spellStart"/>
      <w:r w:rsidR="00FF75CC" w:rsidRPr="002169FD">
        <w:rPr>
          <w:rFonts w:ascii="Times New Roman" w:hAnsi="Times New Roman" w:cs="Times New Roman"/>
          <w:sz w:val="28"/>
          <w:szCs w:val="28"/>
        </w:rPr>
        <w:t>Сал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Петролеум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Девелопмент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Н.В.». </w:t>
      </w:r>
      <w:r w:rsidR="00FF75CC" w:rsidRPr="002169FD">
        <w:rPr>
          <w:rFonts w:ascii="Times New Roman" w:hAnsi="Times New Roman" w:cs="Times New Roman"/>
          <w:sz w:val="28"/>
          <w:szCs w:val="28"/>
        </w:rPr>
        <w:t>Интерактивное пространство было создано с целью развития творческого и интеллектуального потенциала школьников автономного округ</w:t>
      </w:r>
      <w:r>
        <w:rPr>
          <w:rFonts w:ascii="Times New Roman" w:hAnsi="Times New Roman" w:cs="Times New Roman"/>
          <w:sz w:val="28"/>
          <w:szCs w:val="28"/>
        </w:rPr>
        <w:t xml:space="preserve">а, выявления талантливых ребят, 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создание научно-исследовательских, творческих проектов. Кроме того, проект помогает в </w:t>
      </w:r>
      <w:proofErr w:type="gramStart"/>
      <w:r w:rsidR="00FF75CC" w:rsidRPr="002169FD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="00FF75CC" w:rsidRPr="00216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и развитии инженерного мышления у младших школьников и подростков. Программа проекта предусматривает занятия для школьников </w:t>
      </w:r>
      <w:r>
        <w:rPr>
          <w:rFonts w:ascii="Times New Roman" w:hAnsi="Times New Roman" w:cs="Times New Roman"/>
          <w:sz w:val="28"/>
          <w:szCs w:val="28"/>
        </w:rPr>
        <w:br/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от 7-ми до 16-ти лет в различных </w:t>
      </w:r>
      <w:proofErr w:type="gramStart"/>
      <w:r w:rsidR="00FF75CC" w:rsidRPr="002169FD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 w:rsidR="00FF75CC" w:rsidRPr="002169FD">
        <w:rPr>
          <w:rFonts w:ascii="Times New Roman" w:hAnsi="Times New Roman" w:cs="Times New Roman"/>
          <w:sz w:val="28"/>
          <w:szCs w:val="28"/>
        </w:rPr>
        <w:t xml:space="preserve">: IT, физика, химия, конструирование, астрономия, геология и география и т.д. Юные посетители с помощью многочисленных интерактивных экспонатов знакомятся </w:t>
      </w:r>
      <w:r>
        <w:rPr>
          <w:rFonts w:ascii="Times New Roman" w:hAnsi="Times New Roman" w:cs="Times New Roman"/>
          <w:sz w:val="28"/>
          <w:szCs w:val="28"/>
        </w:rPr>
        <w:br/>
      </w:r>
      <w:r w:rsidR="00FF75CC" w:rsidRPr="002169FD">
        <w:rPr>
          <w:rFonts w:ascii="Times New Roman" w:hAnsi="Times New Roman" w:cs="Times New Roman"/>
          <w:sz w:val="28"/>
          <w:szCs w:val="28"/>
        </w:rPr>
        <w:t>с основными законами физики, химии, геологии: профессиональные преподаватели расскажут о них легко, просто и понятно.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B178FF" w:rsidRPr="002169FD">
        <w:rPr>
          <w:rFonts w:ascii="Times New Roman" w:hAnsi="Times New Roman" w:cs="Times New Roman"/>
          <w:sz w:val="28"/>
          <w:szCs w:val="28"/>
        </w:rPr>
        <w:t>«</w:t>
      </w:r>
      <w:r w:rsidR="00FF75CC" w:rsidRPr="002169FD">
        <w:rPr>
          <w:rFonts w:ascii="Times New Roman" w:hAnsi="Times New Roman" w:cs="Times New Roman"/>
          <w:sz w:val="28"/>
          <w:szCs w:val="28"/>
        </w:rPr>
        <w:t>Интеллект центра</w:t>
      </w:r>
      <w:r w:rsidR="00B178FF" w:rsidRPr="002169FD">
        <w:rPr>
          <w:rFonts w:ascii="Times New Roman" w:hAnsi="Times New Roman" w:cs="Times New Roman"/>
          <w:sz w:val="28"/>
          <w:szCs w:val="28"/>
        </w:rPr>
        <w:t>»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75CC" w:rsidRPr="002169FD">
        <w:rPr>
          <w:rFonts w:ascii="Times New Roman" w:hAnsi="Times New Roman" w:cs="Times New Roman"/>
          <w:sz w:val="28"/>
          <w:szCs w:val="28"/>
        </w:rPr>
        <w:t>разработаны и внедрены</w:t>
      </w:r>
      <w:proofErr w:type="gramEnd"/>
      <w:r w:rsidR="00FF75CC" w:rsidRPr="002169FD">
        <w:rPr>
          <w:rFonts w:ascii="Times New Roman" w:hAnsi="Times New Roman" w:cs="Times New Roman"/>
          <w:sz w:val="28"/>
          <w:szCs w:val="28"/>
        </w:rPr>
        <w:t xml:space="preserve"> </w:t>
      </w:r>
      <w:r w:rsidR="00FF75CC" w:rsidRPr="002169FD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 продукты – игра «Шахта», «</w:t>
      </w:r>
      <w:r>
        <w:rPr>
          <w:rFonts w:ascii="Times New Roman" w:hAnsi="Times New Roman" w:cs="Times New Roman"/>
          <w:sz w:val="28"/>
          <w:szCs w:val="28"/>
        </w:rPr>
        <w:t>Путешествие по месторождению», о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знакомление с которыми происходит посредством </w:t>
      </w:r>
      <w:r w:rsidR="00FF75CC" w:rsidRPr="002169FD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 – очков и </w:t>
      </w:r>
      <w:proofErr w:type="spellStart"/>
      <w:r w:rsidR="00FF75CC" w:rsidRPr="002169FD">
        <w:rPr>
          <w:rFonts w:ascii="Times New Roman" w:hAnsi="Times New Roman" w:cs="Times New Roman"/>
          <w:sz w:val="28"/>
          <w:szCs w:val="28"/>
        </w:rPr>
        <w:t>бинокуляра</w:t>
      </w:r>
      <w:proofErr w:type="spellEnd"/>
      <w:r w:rsidR="00FF75CC" w:rsidRPr="002169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5CC" w:rsidRPr="002169FD">
        <w:rPr>
          <w:rFonts w:ascii="Times New Roman" w:hAnsi="Times New Roman" w:cs="Times New Roman"/>
          <w:sz w:val="28"/>
          <w:szCs w:val="28"/>
        </w:rPr>
        <w:t xml:space="preserve">Мультимедийные викторины </w:t>
      </w:r>
      <w:r>
        <w:rPr>
          <w:rFonts w:ascii="Times New Roman" w:hAnsi="Times New Roman" w:cs="Times New Roman"/>
          <w:sz w:val="28"/>
          <w:szCs w:val="28"/>
        </w:rPr>
        <w:br/>
      </w:r>
      <w:r w:rsidR="00FF75CC" w:rsidRPr="002169FD">
        <w:rPr>
          <w:rFonts w:ascii="Times New Roman" w:hAnsi="Times New Roman" w:cs="Times New Roman"/>
          <w:sz w:val="28"/>
          <w:szCs w:val="28"/>
        </w:rPr>
        <w:t>по специфике музея доступны на планшетах и мультимедийном интерактивном столе.</w:t>
      </w:r>
    </w:p>
    <w:p w:rsidR="00427302" w:rsidRPr="00797342" w:rsidRDefault="001130EC" w:rsidP="007973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9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342">
        <w:rPr>
          <w:rFonts w:ascii="Times New Roman" w:hAnsi="Times New Roman" w:cs="Times New Roman"/>
          <w:sz w:val="28"/>
          <w:szCs w:val="28"/>
        </w:rPr>
        <w:t>Няганск</w:t>
      </w:r>
      <w:r w:rsidR="00B178FF" w:rsidRPr="00797342">
        <w:rPr>
          <w:rFonts w:ascii="Times New Roman" w:hAnsi="Times New Roman" w:cs="Times New Roman"/>
          <w:sz w:val="28"/>
          <w:szCs w:val="28"/>
        </w:rPr>
        <w:t>и</w:t>
      </w:r>
      <w:r w:rsidR="00797342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B178FF" w:rsidRPr="00797342">
        <w:rPr>
          <w:rFonts w:ascii="Times New Roman" w:hAnsi="Times New Roman" w:cs="Times New Roman"/>
          <w:sz w:val="28"/>
          <w:szCs w:val="28"/>
        </w:rPr>
        <w:t xml:space="preserve"> театр</w:t>
      </w:r>
      <w:r w:rsidR="00797342">
        <w:rPr>
          <w:rFonts w:ascii="Times New Roman" w:hAnsi="Times New Roman" w:cs="Times New Roman"/>
          <w:sz w:val="28"/>
          <w:szCs w:val="28"/>
        </w:rPr>
        <w:t xml:space="preserve">ом юного зрителя в 2020 году </w:t>
      </w:r>
      <w:proofErr w:type="gramStart"/>
      <w:r w:rsidR="00797342" w:rsidRPr="00797342">
        <w:rPr>
          <w:rFonts w:ascii="Times New Roman" w:hAnsi="Times New Roman" w:cs="Times New Roman"/>
          <w:sz w:val="28"/>
          <w:szCs w:val="28"/>
        </w:rPr>
        <w:t>придуман и реализован</w:t>
      </w:r>
      <w:proofErr w:type="gramEnd"/>
      <w:r w:rsidR="00797342" w:rsidRPr="00797342">
        <w:rPr>
          <w:rFonts w:ascii="Times New Roman" w:hAnsi="Times New Roman" w:cs="Times New Roman"/>
          <w:sz w:val="28"/>
          <w:szCs w:val="28"/>
        </w:rPr>
        <w:t xml:space="preserve"> </w:t>
      </w:r>
      <w:r w:rsidR="00797342">
        <w:rPr>
          <w:rFonts w:ascii="Times New Roman" w:hAnsi="Times New Roman" w:cs="Times New Roman"/>
          <w:bCs/>
          <w:sz w:val="28"/>
          <w:szCs w:val="28"/>
        </w:rPr>
        <w:t>п</w:t>
      </w:r>
      <w:r w:rsidRPr="00797342">
        <w:rPr>
          <w:rFonts w:ascii="Times New Roman" w:hAnsi="Times New Roman" w:cs="Times New Roman"/>
          <w:bCs/>
          <w:sz w:val="28"/>
          <w:szCs w:val="28"/>
        </w:rPr>
        <w:t>роект «</w:t>
      </w:r>
      <w:proofErr w:type="spellStart"/>
      <w:r w:rsidRPr="00797342">
        <w:rPr>
          <w:rFonts w:ascii="Times New Roman" w:hAnsi="Times New Roman" w:cs="Times New Roman"/>
          <w:bCs/>
          <w:sz w:val="28"/>
          <w:szCs w:val="28"/>
        </w:rPr>
        <w:t>Видеоблог</w:t>
      </w:r>
      <w:proofErr w:type="spellEnd"/>
      <w:r w:rsidRPr="00797342">
        <w:rPr>
          <w:rFonts w:ascii="Times New Roman" w:hAnsi="Times New Roman" w:cs="Times New Roman"/>
          <w:bCs/>
          <w:sz w:val="28"/>
          <w:szCs w:val="28"/>
        </w:rPr>
        <w:t xml:space="preserve"> с Марие</w:t>
      </w:r>
      <w:r w:rsidR="00427302" w:rsidRPr="00797342">
        <w:rPr>
          <w:rFonts w:ascii="Times New Roman" w:hAnsi="Times New Roman" w:cs="Times New Roman"/>
          <w:bCs/>
          <w:sz w:val="28"/>
          <w:szCs w:val="28"/>
        </w:rPr>
        <w:t>й Васильевой на жестовом языке»</w:t>
      </w:r>
      <w:r w:rsidR="0079734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169FD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2169FD">
        <w:rPr>
          <w:rFonts w:ascii="Times New Roman" w:hAnsi="Times New Roman" w:cs="Times New Roman"/>
          <w:sz w:val="28"/>
          <w:szCs w:val="28"/>
        </w:rPr>
        <w:t xml:space="preserve">имеет социальную направленность и </w:t>
      </w:r>
      <w:r w:rsidR="00427302" w:rsidRPr="002169FD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="00427302" w:rsidRPr="002169FD">
        <w:rPr>
          <w:rFonts w:ascii="Times New Roman" w:hAnsi="Times New Roman" w:cs="Times New Roman"/>
          <w:sz w:val="28"/>
          <w:szCs w:val="28"/>
        </w:rPr>
        <w:t xml:space="preserve"> </w:t>
      </w:r>
      <w:r w:rsidR="00797342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427302" w:rsidRPr="002169FD">
        <w:rPr>
          <w:rFonts w:ascii="Times New Roman" w:hAnsi="Times New Roman" w:cs="Times New Roman"/>
          <w:sz w:val="28"/>
          <w:szCs w:val="28"/>
        </w:rPr>
        <w:t xml:space="preserve"> </w:t>
      </w:r>
      <w:r w:rsidRPr="002169FD">
        <w:rPr>
          <w:rFonts w:ascii="Times New Roman" w:hAnsi="Times New Roman" w:cs="Times New Roman"/>
          <w:sz w:val="28"/>
          <w:szCs w:val="28"/>
        </w:rPr>
        <w:t>учреждени</w:t>
      </w:r>
      <w:r w:rsidR="00797342">
        <w:rPr>
          <w:rFonts w:ascii="Times New Roman" w:hAnsi="Times New Roman" w:cs="Times New Roman"/>
          <w:sz w:val="28"/>
          <w:szCs w:val="28"/>
        </w:rPr>
        <w:t>й</w:t>
      </w:r>
      <w:r w:rsidR="00427302" w:rsidRPr="002169FD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2169F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169FD">
        <w:rPr>
          <w:rFonts w:ascii="Times New Roman" w:hAnsi="Times New Roman" w:cs="Times New Roman"/>
          <w:sz w:val="28"/>
          <w:szCs w:val="28"/>
        </w:rPr>
        <w:t>Няганско</w:t>
      </w:r>
      <w:r w:rsidR="0079734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69FD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797342">
        <w:rPr>
          <w:rFonts w:ascii="Times New Roman" w:hAnsi="Times New Roman" w:cs="Times New Roman"/>
          <w:sz w:val="28"/>
          <w:szCs w:val="28"/>
        </w:rPr>
        <w:t>я</w:t>
      </w:r>
      <w:r w:rsidRPr="002169FD">
        <w:rPr>
          <w:rFonts w:ascii="Times New Roman" w:hAnsi="Times New Roman" w:cs="Times New Roman"/>
          <w:sz w:val="28"/>
          <w:szCs w:val="28"/>
        </w:rPr>
        <w:t xml:space="preserve"> Всесоюзного общества инвалидов и </w:t>
      </w:r>
      <w:proofErr w:type="spellStart"/>
      <w:r w:rsidRPr="002169FD">
        <w:rPr>
          <w:rFonts w:ascii="Times New Roman" w:hAnsi="Times New Roman" w:cs="Times New Roman"/>
          <w:sz w:val="28"/>
          <w:szCs w:val="28"/>
        </w:rPr>
        <w:t>Няганск</w:t>
      </w:r>
      <w:r w:rsidR="00797342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97342">
        <w:rPr>
          <w:rFonts w:ascii="Times New Roman" w:hAnsi="Times New Roman" w:cs="Times New Roman"/>
          <w:sz w:val="28"/>
          <w:szCs w:val="28"/>
        </w:rPr>
        <w:t xml:space="preserve"> </w:t>
      </w:r>
      <w:r w:rsidRPr="002169FD">
        <w:rPr>
          <w:rFonts w:ascii="Times New Roman" w:hAnsi="Times New Roman" w:cs="Times New Roman"/>
          <w:sz w:val="28"/>
          <w:szCs w:val="28"/>
        </w:rPr>
        <w:t>реабилитационн</w:t>
      </w:r>
      <w:r w:rsidR="00797342">
        <w:rPr>
          <w:rFonts w:ascii="Times New Roman" w:hAnsi="Times New Roman" w:cs="Times New Roman"/>
          <w:sz w:val="28"/>
          <w:szCs w:val="28"/>
        </w:rPr>
        <w:t>ого центра</w:t>
      </w:r>
      <w:r w:rsidRPr="002169FD">
        <w:rPr>
          <w:rFonts w:ascii="Times New Roman" w:hAnsi="Times New Roman" w:cs="Times New Roman"/>
          <w:sz w:val="28"/>
          <w:szCs w:val="28"/>
        </w:rPr>
        <w:t xml:space="preserve">. </w:t>
      </w:r>
      <w:r w:rsidRPr="002169FD">
        <w:rPr>
          <w:rFonts w:ascii="Times New Roman" w:hAnsi="Times New Roman" w:cs="Times New Roman"/>
          <w:bCs/>
          <w:sz w:val="28"/>
          <w:szCs w:val="28"/>
        </w:rPr>
        <w:t>В 2021 году вышло 11 выпусков мероприятия, количество просмотров составляет 20 012 единицы.</w:t>
      </w:r>
    </w:p>
    <w:p w:rsidR="001130EC" w:rsidRPr="00330DAE" w:rsidRDefault="00427302" w:rsidP="00330DAE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9FD">
        <w:rPr>
          <w:rFonts w:ascii="Times New Roman" w:hAnsi="Times New Roman" w:cs="Times New Roman"/>
          <w:sz w:val="28"/>
          <w:szCs w:val="28"/>
        </w:rPr>
        <w:t>В 2020 году с</w:t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 началом пандемии и уходом общеобразовательных учреждений на дистанционное обучение, было принято решение создать </w:t>
      </w:r>
      <w:r w:rsidR="001130EC" w:rsidRPr="00330DAE">
        <w:rPr>
          <w:rFonts w:ascii="Times New Roman" w:hAnsi="Times New Roman" w:cs="Times New Roman"/>
          <w:sz w:val="28"/>
          <w:szCs w:val="28"/>
        </w:rPr>
        <w:t>проект</w:t>
      </w:r>
      <w:r w:rsidRPr="00330DAE">
        <w:rPr>
          <w:rFonts w:ascii="Times New Roman" w:hAnsi="Times New Roman" w:cs="Times New Roman"/>
          <w:bCs/>
          <w:sz w:val="28"/>
          <w:szCs w:val="28"/>
        </w:rPr>
        <w:t xml:space="preserve"> #</w:t>
      </w:r>
      <w:proofErr w:type="spellStart"/>
      <w:r w:rsidRPr="00330DAE">
        <w:rPr>
          <w:rFonts w:ascii="Times New Roman" w:hAnsi="Times New Roman" w:cs="Times New Roman"/>
          <w:bCs/>
          <w:sz w:val="28"/>
          <w:szCs w:val="28"/>
        </w:rPr>
        <w:t>НяганьТЮЗуроки</w:t>
      </w:r>
      <w:proofErr w:type="spellEnd"/>
      <w:r w:rsidRPr="00330DAE">
        <w:rPr>
          <w:rFonts w:ascii="Times New Roman" w:hAnsi="Times New Roman" w:cs="Times New Roman"/>
          <w:bCs/>
          <w:sz w:val="28"/>
          <w:szCs w:val="28"/>
        </w:rPr>
        <w:t>,</w:t>
      </w:r>
      <w:r w:rsidRPr="002169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30EC" w:rsidRPr="002169FD">
        <w:rPr>
          <w:rFonts w:ascii="Times New Roman" w:hAnsi="Times New Roman" w:cs="Times New Roman"/>
          <w:sz w:val="28"/>
          <w:szCs w:val="28"/>
        </w:rPr>
        <w:t>который</w:t>
      </w:r>
      <w:r w:rsidR="00250A79" w:rsidRPr="002169FD">
        <w:rPr>
          <w:rFonts w:ascii="Times New Roman" w:hAnsi="Times New Roman" w:cs="Times New Roman"/>
          <w:sz w:val="28"/>
          <w:szCs w:val="28"/>
        </w:rPr>
        <w:t xml:space="preserve"> реально </w:t>
      </w:r>
      <w:r w:rsidR="00330DAE">
        <w:rPr>
          <w:rFonts w:ascii="Times New Roman" w:hAnsi="Times New Roman" w:cs="Times New Roman"/>
          <w:sz w:val="28"/>
          <w:szCs w:val="28"/>
        </w:rPr>
        <w:t>помог</w:t>
      </w:r>
      <w:r w:rsidR="00250A79" w:rsidRPr="002169FD">
        <w:rPr>
          <w:rFonts w:ascii="Times New Roman" w:hAnsi="Times New Roman" w:cs="Times New Roman"/>
          <w:sz w:val="28"/>
          <w:szCs w:val="28"/>
        </w:rPr>
        <w:t xml:space="preserve"> школам города.</w:t>
      </w:r>
      <w:r w:rsidR="00330DAE">
        <w:rPr>
          <w:rFonts w:ascii="Times New Roman" w:hAnsi="Times New Roman" w:cs="Times New Roman"/>
          <w:sz w:val="28"/>
          <w:szCs w:val="28"/>
        </w:rPr>
        <w:t xml:space="preserve"> </w:t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Главная задача при постановке урока состоит в том, чтобы предоставить классическому произведению современное звучание, раскрыть зрителю </w:t>
      </w:r>
      <w:r w:rsidR="00330DAE">
        <w:rPr>
          <w:rFonts w:ascii="Times New Roman" w:hAnsi="Times New Roman" w:cs="Times New Roman"/>
          <w:sz w:val="28"/>
          <w:szCs w:val="28"/>
        </w:rPr>
        <w:br/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его идейное содержание, насытить эмоциональностью, обратить внимание </w:t>
      </w:r>
      <w:r w:rsidR="00330DAE">
        <w:rPr>
          <w:rFonts w:ascii="Times New Roman" w:hAnsi="Times New Roman" w:cs="Times New Roman"/>
          <w:sz w:val="28"/>
          <w:szCs w:val="28"/>
        </w:rPr>
        <w:br/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на актуальность произведения. </w:t>
      </w:r>
      <w:r w:rsidRPr="002169FD">
        <w:rPr>
          <w:rFonts w:ascii="Times New Roman" w:hAnsi="Times New Roman" w:cs="Times New Roman"/>
          <w:sz w:val="28"/>
          <w:szCs w:val="28"/>
        </w:rPr>
        <w:t>Проект театра</w:t>
      </w:r>
      <w:r w:rsidR="00250A79" w:rsidRPr="002169FD">
        <w:rPr>
          <w:rFonts w:ascii="Times New Roman" w:hAnsi="Times New Roman" w:cs="Times New Roman"/>
          <w:sz w:val="28"/>
          <w:szCs w:val="28"/>
        </w:rPr>
        <w:t xml:space="preserve"> </w:t>
      </w:r>
      <w:r w:rsidRPr="002169FD">
        <w:rPr>
          <w:rFonts w:ascii="Times New Roman" w:hAnsi="Times New Roman" w:cs="Times New Roman"/>
          <w:sz w:val="28"/>
          <w:szCs w:val="28"/>
        </w:rPr>
        <w:t xml:space="preserve"> –</w:t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 это другой взгляд </w:t>
      </w:r>
      <w:r w:rsidR="00330DAE">
        <w:rPr>
          <w:rFonts w:ascii="Times New Roman" w:hAnsi="Times New Roman" w:cs="Times New Roman"/>
          <w:sz w:val="28"/>
          <w:szCs w:val="28"/>
        </w:rPr>
        <w:br/>
      </w:r>
      <w:r w:rsidR="001130EC" w:rsidRPr="002169FD">
        <w:rPr>
          <w:rFonts w:ascii="Times New Roman" w:hAnsi="Times New Roman" w:cs="Times New Roman"/>
          <w:sz w:val="28"/>
          <w:szCs w:val="28"/>
        </w:rPr>
        <w:t>на обычную школьную программу</w:t>
      </w:r>
      <w:r w:rsidR="00330DAE">
        <w:rPr>
          <w:rFonts w:ascii="Times New Roman" w:hAnsi="Times New Roman" w:cs="Times New Roman"/>
          <w:sz w:val="28"/>
          <w:szCs w:val="28"/>
        </w:rPr>
        <w:t xml:space="preserve">. </w:t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1130EC" w:rsidRPr="002169FD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1130EC" w:rsidRPr="002169FD">
        <w:rPr>
          <w:rFonts w:ascii="Times New Roman" w:hAnsi="Times New Roman" w:cs="Times New Roman"/>
          <w:sz w:val="28"/>
          <w:szCs w:val="28"/>
        </w:rPr>
        <w:t xml:space="preserve"> реализации проекта создано </w:t>
      </w:r>
      <w:r w:rsidR="00330DAE">
        <w:rPr>
          <w:rFonts w:ascii="Times New Roman" w:hAnsi="Times New Roman" w:cs="Times New Roman"/>
          <w:sz w:val="28"/>
          <w:szCs w:val="28"/>
        </w:rPr>
        <w:br/>
      </w:r>
      <w:r w:rsidR="001130EC" w:rsidRPr="002169FD">
        <w:rPr>
          <w:rFonts w:ascii="Times New Roman" w:hAnsi="Times New Roman" w:cs="Times New Roman"/>
          <w:sz w:val="28"/>
          <w:szCs w:val="28"/>
        </w:rPr>
        <w:t>13</w:t>
      </w:r>
      <w:r w:rsidRPr="002169FD">
        <w:rPr>
          <w:rFonts w:ascii="Times New Roman" w:hAnsi="Times New Roman" w:cs="Times New Roman"/>
          <w:sz w:val="28"/>
          <w:szCs w:val="28"/>
        </w:rPr>
        <w:t xml:space="preserve"> основных и 9 вводных «уроков» – всего 22 выпуска –</w:t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 длительностью </w:t>
      </w:r>
      <w:r w:rsidR="00330DAE">
        <w:rPr>
          <w:rFonts w:ascii="Times New Roman" w:hAnsi="Times New Roman" w:cs="Times New Roman"/>
          <w:sz w:val="28"/>
          <w:szCs w:val="28"/>
        </w:rPr>
        <w:br/>
      </w:r>
      <w:r w:rsidR="001130EC" w:rsidRPr="002169FD">
        <w:rPr>
          <w:rFonts w:ascii="Times New Roman" w:hAnsi="Times New Roman" w:cs="Times New Roman"/>
          <w:sz w:val="28"/>
          <w:szCs w:val="28"/>
        </w:rPr>
        <w:t>от 45 секунд до 35 минут.</w:t>
      </w:r>
      <w:r w:rsidR="00330DAE">
        <w:rPr>
          <w:rFonts w:ascii="Times New Roman" w:hAnsi="Times New Roman" w:cs="Times New Roman"/>
          <w:sz w:val="28"/>
          <w:szCs w:val="28"/>
        </w:rPr>
        <w:t xml:space="preserve"> </w:t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Уникальность проекта в том, что пройти уроки онлайн может любой человек. Достаточно знания русского языка и доступа </w:t>
      </w:r>
      <w:r w:rsidR="00330DAE">
        <w:rPr>
          <w:rFonts w:ascii="Times New Roman" w:hAnsi="Times New Roman" w:cs="Times New Roman"/>
          <w:sz w:val="28"/>
          <w:szCs w:val="28"/>
        </w:rPr>
        <w:br/>
      </w:r>
      <w:r w:rsidR="001130EC" w:rsidRPr="002169FD">
        <w:rPr>
          <w:rFonts w:ascii="Times New Roman" w:hAnsi="Times New Roman" w:cs="Times New Roman"/>
          <w:sz w:val="28"/>
          <w:szCs w:val="28"/>
        </w:rPr>
        <w:t>к сети интернет.</w:t>
      </w:r>
    </w:p>
    <w:p w:rsidR="001130EC" w:rsidRPr="002169FD" w:rsidRDefault="00427302" w:rsidP="002169FD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A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Проект </w:t>
      </w:r>
      <w:r w:rsidR="001130EC" w:rsidRPr="00330DAE">
        <w:rPr>
          <w:rFonts w:ascii="Times New Roman" w:hAnsi="Times New Roman" w:cs="Times New Roman"/>
          <w:bCs/>
          <w:sz w:val="28"/>
          <w:szCs w:val="28"/>
        </w:rPr>
        <w:t>«Волшебный телефон»</w:t>
      </w:r>
      <w:r w:rsidRPr="002169FD">
        <w:rPr>
          <w:rFonts w:ascii="Times New Roman" w:hAnsi="Times New Roman" w:cs="Times New Roman"/>
          <w:sz w:val="28"/>
          <w:szCs w:val="28"/>
        </w:rPr>
        <w:t xml:space="preserve"> – это и</w:t>
      </w:r>
      <w:r w:rsidR="001130EC" w:rsidRPr="002169FD">
        <w:rPr>
          <w:rFonts w:ascii="Times New Roman" w:hAnsi="Times New Roman" w:cs="Times New Roman"/>
          <w:sz w:val="28"/>
          <w:szCs w:val="28"/>
        </w:rPr>
        <w:t>нтерактивная игровая театрализованная программа, осуществляемая посредством вид</w:t>
      </w:r>
      <w:r w:rsidRPr="002169FD">
        <w:rPr>
          <w:rFonts w:ascii="Times New Roman" w:hAnsi="Times New Roman" w:cs="Times New Roman"/>
          <w:sz w:val="28"/>
          <w:szCs w:val="28"/>
        </w:rPr>
        <w:t xml:space="preserve">ео звонка </w:t>
      </w:r>
      <w:r w:rsidR="00330DAE">
        <w:rPr>
          <w:rFonts w:ascii="Times New Roman" w:hAnsi="Times New Roman" w:cs="Times New Roman"/>
          <w:sz w:val="28"/>
          <w:szCs w:val="28"/>
        </w:rPr>
        <w:br/>
      </w:r>
      <w:r w:rsidRPr="002169F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169FD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2169FD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2169FD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2169FD">
        <w:rPr>
          <w:rFonts w:ascii="Times New Roman" w:hAnsi="Times New Roman" w:cs="Times New Roman"/>
          <w:sz w:val="28"/>
          <w:szCs w:val="28"/>
        </w:rPr>
        <w:t xml:space="preserve"> для двух возрастных категорий. Для категории </w:t>
      </w:r>
      <w:r w:rsidR="00330DAE">
        <w:rPr>
          <w:rFonts w:ascii="Times New Roman" w:hAnsi="Times New Roman" w:cs="Times New Roman"/>
          <w:sz w:val="28"/>
          <w:szCs w:val="28"/>
        </w:rPr>
        <w:br/>
      </w:r>
      <w:r w:rsidRPr="002169FD">
        <w:rPr>
          <w:rFonts w:ascii="Times New Roman" w:hAnsi="Times New Roman" w:cs="Times New Roman"/>
          <w:sz w:val="28"/>
          <w:szCs w:val="28"/>
        </w:rPr>
        <w:t>6 +  н</w:t>
      </w:r>
      <w:r w:rsidR="001130EC" w:rsidRPr="002169FD">
        <w:rPr>
          <w:rFonts w:ascii="Times New Roman" w:hAnsi="Times New Roman" w:cs="Times New Roman"/>
          <w:sz w:val="28"/>
          <w:szCs w:val="28"/>
        </w:rPr>
        <w:t>а телефон, указанный в анкете, поступает звонок</w:t>
      </w:r>
      <w:r w:rsidRPr="002169FD">
        <w:rPr>
          <w:rFonts w:ascii="Times New Roman" w:hAnsi="Times New Roman" w:cs="Times New Roman"/>
          <w:sz w:val="28"/>
          <w:szCs w:val="28"/>
        </w:rPr>
        <w:t xml:space="preserve"> от выбранного гер</w:t>
      </w:r>
      <w:r w:rsidR="00330DAE">
        <w:rPr>
          <w:rFonts w:ascii="Times New Roman" w:hAnsi="Times New Roman" w:cs="Times New Roman"/>
          <w:sz w:val="28"/>
          <w:szCs w:val="28"/>
        </w:rPr>
        <w:t xml:space="preserve">оя спектакля, проходит </w:t>
      </w:r>
      <w:r w:rsidR="001130EC" w:rsidRPr="002169FD">
        <w:rPr>
          <w:rFonts w:ascii="Times New Roman" w:hAnsi="Times New Roman" w:cs="Times New Roman"/>
          <w:sz w:val="28"/>
          <w:szCs w:val="28"/>
        </w:rPr>
        <w:t>игров</w:t>
      </w:r>
      <w:r w:rsidR="00330DAE">
        <w:rPr>
          <w:rFonts w:ascii="Times New Roman" w:hAnsi="Times New Roman" w:cs="Times New Roman"/>
          <w:sz w:val="28"/>
          <w:szCs w:val="28"/>
        </w:rPr>
        <w:t>ая</w:t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0DAE">
        <w:rPr>
          <w:rFonts w:ascii="Times New Roman" w:hAnsi="Times New Roman" w:cs="Times New Roman"/>
          <w:sz w:val="28"/>
          <w:szCs w:val="28"/>
        </w:rPr>
        <w:t>а</w:t>
      </w:r>
      <w:r w:rsidR="001130EC" w:rsidRPr="002169FD">
        <w:rPr>
          <w:rFonts w:ascii="Times New Roman" w:hAnsi="Times New Roman" w:cs="Times New Roman"/>
          <w:sz w:val="28"/>
          <w:szCs w:val="28"/>
        </w:rPr>
        <w:t xml:space="preserve"> длительностью до 30 минут. Продолжительность звонка зависит от активности участника. </w:t>
      </w:r>
    </w:p>
    <w:p w:rsidR="00A071FB" w:rsidRPr="002169FD" w:rsidRDefault="00A071FB" w:rsidP="00216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0D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2020 года Музеем Природы и Человека ведется работа по созданию мобильных гидов в </w:t>
      </w:r>
      <w:proofErr w:type="gramStart"/>
      <w:r w:rsidRPr="00330DAE">
        <w:rPr>
          <w:rFonts w:ascii="Times New Roman" w:hAnsi="Times New Roman" w:cs="Times New Roman"/>
          <w:sz w:val="28"/>
          <w:szCs w:val="28"/>
          <w:shd w:val="clear" w:color="auto" w:fill="FFFFFF"/>
        </w:rPr>
        <w:t>формате</w:t>
      </w:r>
      <w:proofErr w:type="gramEnd"/>
      <w:r w:rsidRPr="00330D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дополненной реальности</w:t>
      </w:r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рамках национального проекта «Культура». Так в 2020 году запущено приложение дополненной реальности по стационарной экспозиции музея «Связь времен» под названием «AR-</w:t>
      </w:r>
      <w:proofErr w:type="spellStart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ugramuseum</w:t>
      </w:r>
      <w:proofErr w:type="spellEnd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Оно включает в себя 6 виртуальных экранов и 7 трёхмерных сцен дополненной реальности. </w:t>
      </w:r>
      <w:proofErr w:type="gramStart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Пользователи могут скачать мобильное приложение «</w:t>
      </w:r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AR</w:t>
      </w:r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ugramuseum</w:t>
      </w:r>
      <w:proofErr w:type="spellEnd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и с помощью своего смартфона исследовать прошлое и настоящее Югры, увидеть доисторическое море и его обитателей, «оживить» предметы археологии, войти в зимний таежный лес и наблюдать за жизнью соболя, познакомиться с бытом и культурой коренных народов Югры, открыть для себя историю сотворения мира по версии древних </w:t>
      </w:r>
      <w:proofErr w:type="spellStart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угров</w:t>
      </w:r>
      <w:proofErr w:type="spellEnd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Доступно в </w:t>
      </w:r>
      <w:proofErr w:type="gramStart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магазинах</w:t>
      </w:r>
      <w:proofErr w:type="gramEnd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AppStore</w:t>
      </w:r>
      <w:proofErr w:type="spellEnd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Google</w:t>
      </w:r>
      <w:proofErr w:type="spellEnd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Play</w:t>
      </w:r>
      <w:proofErr w:type="spellEnd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>. К 2024 году планируется увеличить количество сцен дополненной реальности в 2 раза.</w:t>
      </w:r>
    </w:p>
    <w:p w:rsidR="001130EC" w:rsidRPr="002169FD" w:rsidRDefault="00A071FB" w:rsidP="00216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2020-2021 </w:t>
      </w:r>
      <w:r w:rsidR="00330DAE">
        <w:rPr>
          <w:rFonts w:ascii="Times New Roman" w:hAnsi="Times New Roman" w:cs="Times New Roman"/>
          <w:sz w:val="28"/>
          <w:szCs w:val="28"/>
          <w:shd w:val="clear" w:color="auto" w:fill="FFFFFF"/>
        </w:rPr>
        <w:t>годы</w:t>
      </w:r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музеем созданы 2 ММ-гида на платформе Министерства Культуры </w:t>
      </w:r>
      <w:r w:rsidR="00330D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Российской </w:t>
      </w:r>
      <w:proofErr w:type="spellStart"/>
      <w:r w:rsidR="00330DAE">
        <w:rPr>
          <w:rFonts w:ascii="Times New Roman" w:hAnsi="Times New Roman" w:cs="Times New Roman"/>
          <w:sz w:val="28"/>
          <w:szCs w:val="28"/>
          <w:shd w:val="clear" w:color="auto" w:fill="FFFFFF"/>
        </w:rPr>
        <w:t>Федреации</w:t>
      </w:r>
      <w:proofErr w:type="spellEnd"/>
      <w:r w:rsidRPr="002169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«Артефакт». Гид «Мозаика природы» рассказывает о 15 экспонатах биологической коллекции – ярких представителях современной фауны автономного округа. Гид «Времена изначальные» содержит информацию о 40 экспонатах палеонтологической коллекции музея.</w:t>
      </w:r>
    </w:p>
    <w:p w:rsidR="00DB0ADB" w:rsidRPr="002169FD" w:rsidRDefault="00DB0ADB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цифровизации библиотечных услуг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обслуживания населения автономного округа на современном уровне, Государственной библиотекой Югры создаются следующие ресурсы в электронном виде: Сводный каталог библиотек Югры, Электронная библиотека Югры база данных </w:t>
      </w:r>
      <w:r w:rsid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«Ханты-Мансийский автономный округ в периодической печати»</w:t>
      </w:r>
      <w:r w:rsidR="00454BCB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0EB8" w:rsidRPr="002169FD" w:rsidRDefault="00DB0ADB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формировании</w:t>
      </w:r>
      <w:proofErr w:type="gramEnd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Сводного каталога участвуют 34 библиотечных учреждений автономного округа. </w:t>
      </w:r>
      <w:proofErr w:type="gram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Электронная библиотека Югры содержит 4 413 цифровых полнотекстовых документов, из них в открытом </w:t>
      </w:r>
      <w:r w:rsid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доступе –17 коллекций представлены различными тематиками: от изданий </w:t>
      </w:r>
      <w:r w:rsid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экологии, промышленности и природным богатствам территории </w:t>
      </w:r>
      <w:r w:rsid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изданий о коренных народах Югры и об отдельных личностях, внесших значительный вклад в развитие округа.</w:t>
      </w:r>
      <w:proofErr w:type="gramEnd"/>
      <w:r w:rsid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обращений к этим ресурсам в 2021 году составило 15</w:t>
      </w:r>
      <w:r w:rsidR="00ED0EB8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677.</w:t>
      </w:r>
    </w:p>
    <w:p w:rsidR="00ED0EB8" w:rsidRPr="002169FD" w:rsidRDefault="00330DAE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Также, Государственной библиотекой Югры реализуется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</w:t>
      </w:r>
      <w:r w:rsidR="009434D3"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ультурно-просветительский проект «Земляки»</w:t>
      </w:r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комплексный проект, направленный на исследование истории Югры через истории его жителей, внесших значительный вклад в становление и развитие округа. Уникальность проекта состоит в том, что центральным действующим лицом является человек – историческая личность и наш современник – «новый» местный герой. На интернет-портале размещено 786 фото-, виде</w:t>
      </w:r>
      <w:proofErr w:type="gramStart"/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аудиодокументов</w:t>
      </w:r>
      <w:proofErr w:type="spellEnd"/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земляка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х, достопримечательных местах. </w:t>
      </w:r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социальной сети «</w:t>
      </w:r>
      <w:proofErr w:type="spellStart"/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выставлен 231 пост, количество обращений составило 56</w:t>
      </w:r>
      <w:r w:rsidR="00ED0EB8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434D3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959</w:t>
      </w:r>
      <w:r w:rsidR="002F428E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25A5" w:rsidRDefault="002F428E" w:rsidP="002169F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«Спектакль в </w:t>
      </w:r>
      <w:proofErr w:type="gramStart"/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наушниках</w:t>
      </w:r>
      <w:proofErr w:type="gramEnd"/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D0EB8"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задуман с целью популяризации творчества местных авторов среди жителей автономного округа путем использования новых технологий.</w:t>
      </w:r>
      <w:r w:rsid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реализации проекта записано четыре </w:t>
      </w:r>
      <w:proofErr w:type="spell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аудиоспектакля</w:t>
      </w:r>
      <w:proofErr w:type="spellEnd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произведениям Анны Митрофановны Коньковой «Откуда северное сияние пошло», Галины Ивановны </w:t>
      </w:r>
      <w:proofErr w:type="spell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Слинкиной</w:t>
      </w:r>
      <w:proofErr w:type="spellEnd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«Сказка </w:t>
      </w:r>
      <w:r w:rsid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мальчике – Хозяине лесной земли», Еремея Даниловича Айпина «Пристань» и «Я слушаю землю».</w:t>
      </w:r>
      <w:r w:rsid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Аудиоспектакли</w:t>
      </w:r>
      <w:proofErr w:type="spellEnd"/>
      <w:r w:rsidRPr="00216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сопровождаются музыкой народов Севера, звуками живой природы, что помогает прожить, прочувствовать атмосферу каждой сказки.</w:t>
      </w:r>
    </w:p>
    <w:p w:rsidR="00330DAE" w:rsidRDefault="00330DAE" w:rsidP="00330D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Итогом реализации регионального проекта «Цифровая культура» можно считать  активное применение цифровых технологий в учреждениях культуры округа. В онлайн </w:t>
      </w:r>
      <w:proofErr w:type="gramStart"/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режиме</w:t>
      </w:r>
      <w:proofErr w:type="gramEnd"/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</w:t>
      </w:r>
      <w:r w:rsidR="00A40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посетить концерты и фестивали;</w:t>
      </w:r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выставки экспонато</w:t>
      </w:r>
      <w:r w:rsidR="00A40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 музеях и книг в библиотеках;</w:t>
      </w:r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принять участие </w:t>
      </w:r>
      <w:r w:rsidR="00A40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интеллектуальных играх и викторинах. Работа учреждений в сети интернет направленна на все возрастные категории населения Югры. Например, для детей читают сказки вслух, для подростков проводят дискуссионные клубы, для </w:t>
      </w:r>
      <w:proofErr w:type="gramStart"/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старшего</w:t>
      </w:r>
      <w:proofErr w:type="gramEnd"/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поколения организуют показы концертов, проводят занятия по цифровой грамотности. Цифровые проекты учреждений имеют широкую и многогранную направленность. По всему округу их большое количество, в </w:t>
      </w:r>
      <w:proofErr w:type="gramStart"/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</w:t>
      </w:r>
      <w:proofErr w:type="gramEnd"/>
      <w:r w:rsidRPr="0033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муниципалитете музеи, библиотеки, театры и дома культуры активно работают с новыми технологиями. </w:t>
      </w:r>
    </w:p>
    <w:p w:rsidR="00797342" w:rsidRPr="00797342" w:rsidRDefault="00797342" w:rsidP="007973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342">
        <w:rPr>
          <w:rFonts w:ascii="Times New Roman" w:hAnsi="Times New Roman" w:cs="Times New Roman"/>
          <w:sz w:val="28"/>
          <w:szCs w:val="28"/>
        </w:rPr>
        <w:t>В настоящее время в автономном о</w:t>
      </w:r>
      <w:r w:rsidR="00A402F7">
        <w:rPr>
          <w:rFonts w:ascii="Times New Roman" w:hAnsi="Times New Roman" w:cs="Times New Roman"/>
          <w:sz w:val="28"/>
          <w:szCs w:val="28"/>
        </w:rPr>
        <w:t xml:space="preserve">круге прорабатывается вопрос </w:t>
      </w:r>
      <w:r w:rsidR="00A402F7">
        <w:rPr>
          <w:rFonts w:ascii="Times New Roman" w:hAnsi="Times New Roman" w:cs="Times New Roman"/>
          <w:sz w:val="28"/>
          <w:szCs w:val="28"/>
        </w:rPr>
        <w:br/>
      </w:r>
      <w:r w:rsidRPr="00797342">
        <w:rPr>
          <w:rFonts w:ascii="Times New Roman" w:hAnsi="Times New Roman" w:cs="Times New Roman"/>
          <w:sz w:val="28"/>
          <w:szCs w:val="28"/>
        </w:rPr>
        <w:t>о внедрении в учреждения культуры системы CRM.</w:t>
      </w:r>
      <w:proofErr w:type="gramEnd"/>
      <w:r w:rsidRPr="00797342">
        <w:rPr>
          <w:rFonts w:ascii="Times New Roman" w:hAnsi="Times New Roman" w:cs="Times New Roman"/>
          <w:sz w:val="28"/>
          <w:szCs w:val="28"/>
        </w:rPr>
        <w:t xml:space="preserve"> Внедрение данной системы позволит в </w:t>
      </w:r>
      <w:proofErr w:type="gramStart"/>
      <w:r w:rsidRPr="00797342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797342">
        <w:rPr>
          <w:rFonts w:ascii="Times New Roman" w:hAnsi="Times New Roman" w:cs="Times New Roman"/>
          <w:sz w:val="28"/>
          <w:szCs w:val="28"/>
        </w:rPr>
        <w:t xml:space="preserve"> реального времени получать данные в части учёта посетителей, режима рабочего времени, и других данных, необходимых для анализа, мониторинга, планирования и принятия различных управленческих решений. </w:t>
      </w:r>
    </w:p>
    <w:p w:rsidR="00797342" w:rsidRDefault="00797342" w:rsidP="007973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342">
        <w:rPr>
          <w:rFonts w:ascii="Times New Roman" w:hAnsi="Times New Roman" w:cs="Times New Roman"/>
          <w:sz w:val="28"/>
          <w:szCs w:val="28"/>
        </w:rPr>
        <w:t xml:space="preserve">Анализ «в реальном времени» таких данных, как покупка билетов, финансовые трансферты и иные сопутствующие данные позволят решать стратегические задачи, как анализ ценообразования, кассовое исполнение </w:t>
      </w:r>
      <w:r w:rsidRPr="00797342">
        <w:rPr>
          <w:rFonts w:ascii="Times New Roman" w:hAnsi="Times New Roman" w:cs="Times New Roman"/>
          <w:sz w:val="28"/>
          <w:szCs w:val="28"/>
        </w:rPr>
        <w:lastRenderedPageBreak/>
        <w:t>государственных задани</w:t>
      </w:r>
      <w:r w:rsidR="002C4133">
        <w:rPr>
          <w:rFonts w:ascii="Times New Roman" w:hAnsi="Times New Roman" w:cs="Times New Roman"/>
          <w:sz w:val="28"/>
          <w:szCs w:val="28"/>
        </w:rPr>
        <w:t>й</w:t>
      </w:r>
      <w:r w:rsidRPr="00797342">
        <w:rPr>
          <w:rFonts w:ascii="Times New Roman" w:hAnsi="Times New Roman" w:cs="Times New Roman"/>
          <w:sz w:val="28"/>
          <w:szCs w:val="28"/>
        </w:rPr>
        <w:t xml:space="preserve"> и прочих поставленных задач управления отраслью культуры.</w:t>
      </w:r>
      <w:proofErr w:type="gramEnd"/>
    </w:p>
    <w:p w:rsidR="00A071FB" w:rsidRPr="002169FD" w:rsidRDefault="002C4133" w:rsidP="00216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A071FB" w:rsidRPr="002169FD">
        <w:rPr>
          <w:rFonts w:ascii="Times New Roman" w:hAnsi="Times New Roman" w:cs="Times New Roman"/>
          <w:sz w:val="28"/>
          <w:szCs w:val="28"/>
        </w:rPr>
        <w:t xml:space="preserve"> отметить, что процессы цифровизации все больше затрагивают различные сферы нашей жизни. Современная аудитория, особенно молодежь, ориентирована на интерактивный и более персонализированный контент, и это меняет подходы к восприятию культуры  и искусства. Учреждения учатся взаимодействовать </w:t>
      </w:r>
      <w:r w:rsidR="00A402F7">
        <w:rPr>
          <w:rFonts w:ascii="Times New Roman" w:hAnsi="Times New Roman" w:cs="Times New Roman"/>
          <w:sz w:val="28"/>
          <w:szCs w:val="28"/>
        </w:rPr>
        <w:br/>
      </w:r>
      <w:r w:rsidR="00A071FB" w:rsidRPr="002169FD">
        <w:rPr>
          <w:rFonts w:ascii="Times New Roman" w:hAnsi="Times New Roman" w:cs="Times New Roman"/>
          <w:sz w:val="28"/>
          <w:szCs w:val="28"/>
        </w:rPr>
        <w:t>с посетителями по-другому в онлай</w:t>
      </w:r>
      <w:proofErr w:type="gramStart"/>
      <w:r w:rsidR="00A071FB" w:rsidRPr="002169FD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A071FB" w:rsidRPr="002169FD">
        <w:rPr>
          <w:rFonts w:ascii="Times New Roman" w:hAnsi="Times New Roman" w:cs="Times New Roman"/>
          <w:sz w:val="28"/>
          <w:szCs w:val="28"/>
        </w:rPr>
        <w:t xml:space="preserve"> и офлайн-пространстве, используя технологии и высококвалифицированные кадры в области ИТ, </w:t>
      </w:r>
      <w:r w:rsidR="00A402F7">
        <w:rPr>
          <w:rFonts w:ascii="Times New Roman" w:hAnsi="Times New Roman" w:cs="Times New Roman"/>
          <w:sz w:val="28"/>
          <w:szCs w:val="28"/>
        </w:rPr>
        <w:br/>
      </w:r>
      <w:r w:rsidR="00A071FB" w:rsidRPr="002169FD">
        <w:rPr>
          <w:rFonts w:ascii="Times New Roman" w:hAnsi="Times New Roman" w:cs="Times New Roman"/>
          <w:sz w:val="28"/>
          <w:szCs w:val="28"/>
        </w:rPr>
        <w:t xml:space="preserve">они не стоят в стороне и демонстрируют готовность к внедрению современных технологий, которые играют важную роль в обеспечении функционирования учреждений и, несомненно, в подходах к работе </w:t>
      </w:r>
      <w:r w:rsidR="00A402F7">
        <w:rPr>
          <w:rFonts w:ascii="Times New Roman" w:hAnsi="Times New Roman" w:cs="Times New Roman"/>
          <w:sz w:val="28"/>
          <w:szCs w:val="28"/>
        </w:rPr>
        <w:br/>
      </w:r>
      <w:r w:rsidR="00A071FB" w:rsidRPr="002169FD">
        <w:rPr>
          <w:rFonts w:ascii="Times New Roman" w:hAnsi="Times New Roman" w:cs="Times New Roman"/>
          <w:sz w:val="28"/>
          <w:szCs w:val="28"/>
        </w:rPr>
        <w:t>с посетителями, в том числе дистанционно.</w:t>
      </w:r>
    </w:p>
    <w:p w:rsidR="00A071FB" w:rsidRPr="002169FD" w:rsidRDefault="00A071FB" w:rsidP="002169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71FB" w:rsidRPr="002169FD" w:rsidSect="00550EA7">
      <w:headerReference w:type="default" r:id="rId9"/>
      <w:pgSz w:w="11906" w:h="16838"/>
      <w:pgMar w:top="997" w:right="850" w:bottom="1134" w:left="1701" w:header="426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49D" w:rsidRDefault="003A549D" w:rsidP="005237AB">
      <w:pPr>
        <w:spacing w:after="0" w:line="240" w:lineRule="auto"/>
      </w:pPr>
      <w:r>
        <w:separator/>
      </w:r>
    </w:p>
  </w:endnote>
  <w:endnote w:type="continuationSeparator" w:id="0">
    <w:p w:rsidR="003A549D" w:rsidRDefault="003A549D" w:rsidP="0052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49D" w:rsidRDefault="003A549D" w:rsidP="005237AB">
      <w:pPr>
        <w:spacing w:after="0" w:line="240" w:lineRule="auto"/>
      </w:pPr>
      <w:r>
        <w:separator/>
      </w:r>
    </w:p>
  </w:footnote>
  <w:footnote w:type="continuationSeparator" w:id="0">
    <w:p w:rsidR="003A549D" w:rsidRDefault="003A549D" w:rsidP="0052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342080"/>
      <w:docPartObj>
        <w:docPartGallery w:val="Page Numbers (Top of Page)"/>
        <w:docPartUnique/>
      </w:docPartObj>
    </w:sdtPr>
    <w:sdtEndPr/>
    <w:sdtContent>
      <w:p w:rsidR="005237AB" w:rsidRDefault="005237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634">
          <w:rPr>
            <w:noProof/>
          </w:rPr>
          <w:t>1</w:t>
        </w:r>
        <w:r>
          <w:fldChar w:fldCharType="end"/>
        </w:r>
      </w:p>
    </w:sdtContent>
  </w:sdt>
  <w:p w:rsidR="005237AB" w:rsidRDefault="005237A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54E"/>
    <w:multiLevelType w:val="hybridMultilevel"/>
    <w:tmpl w:val="1CF8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D057F"/>
    <w:multiLevelType w:val="hybridMultilevel"/>
    <w:tmpl w:val="BCBAD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768BA"/>
    <w:multiLevelType w:val="hybridMultilevel"/>
    <w:tmpl w:val="FCD637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65D43FB"/>
    <w:multiLevelType w:val="hybridMultilevel"/>
    <w:tmpl w:val="2EF4C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948BB"/>
    <w:multiLevelType w:val="hybridMultilevel"/>
    <w:tmpl w:val="92DA1CD8"/>
    <w:lvl w:ilvl="0" w:tplc="546291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C076F54"/>
    <w:multiLevelType w:val="hybridMultilevel"/>
    <w:tmpl w:val="D780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915"/>
    <w:rsid w:val="00080915"/>
    <w:rsid w:val="000C7ED3"/>
    <w:rsid w:val="001130EC"/>
    <w:rsid w:val="00182D67"/>
    <w:rsid w:val="0018492C"/>
    <w:rsid w:val="0019027F"/>
    <w:rsid w:val="001B135E"/>
    <w:rsid w:val="001C46CC"/>
    <w:rsid w:val="001D30D6"/>
    <w:rsid w:val="002169FD"/>
    <w:rsid w:val="00220E33"/>
    <w:rsid w:val="00250A79"/>
    <w:rsid w:val="00266E52"/>
    <w:rsid w:val="002678E1"/>
    <w:rsid w:val="002C4133"/>
    <w:rsid w:val="002F428E"/>
    <w:rsid w:val="00314F95"/>
    <w:rsid w:val="00330DAE"/>
    <w:rsid w:val="00347CE0"/>
    <w:rsid w:val="0035434B"/>
    <w:rsid w:val="00356DF2"/>
    <w:rsid w:val="003748C7"/>
    <w:rsid w:val="00381D7C"/>
    <w:rsid w:val="003A549D"/>
    <w:rsid w:val="003D677A"/>
    <w:rsid w:val="003F074F"/>
    <w:rsid w:val="00427302"/>
    <w:rsid w:val="00454BCB"/>
    <w:rsid w:val="004662F6"/>
    <w:rsid w:val="004C4CFC"/>
    <w:rsid w:val="004D3E3C"/>
    <w:rsid w:val="005237AB"/>
    <w:rsid w:val="00537497"/>
    <w:rsid w:val="00550EA7"/>
    <w:rsid w:val="005725A5"/>
    <w:rsid w:val="005815F3"/>
    <w:rsid w:val="005B1725"/>
    <w:rsid w:val="005E03B4"/>
    <w:rsid w:val="005E538B"/>
    <w:rsid w:val="00797342"/>
    <w:rsid w:val="007B033A"/>
    <w:rsid w:val="008F65CD"/>
    <w:rsid w:val="009434D3"/>
    <w:rsid w:val="009A131F"/>
    <w:rsid w:val="009E76C5"/>
    <w:rsid w:val="009F7F0A"/>
    <w:rsid w:val="00A071FB"/>
    <w:rsid w:val="00A402F7"/>
    <w:rsid w:val="00A83634"/>
    <w:rsid w:val="00AC119B"/>
    <w:rsid w:val="00AD109D"/>
    <w:rsid w:val="00AF6FB0"/>
    <w:rsid w:val="00B178FF"/>
    <w:rsid w:val="00B43A10"/>
    <w:rsid w:val="00B77F93"/>
    <w:rsid w:val="00BA1448"/>
    <w:rsid w:val="00BA4592"/>
    <w:rsid w:val="00C03A32"/>
    <w:rsid w:val="00C26FB6"/>
    <w:rsid w:val="00C84BE7"/>
    <w:rsid w:val="00CA2F48"/>
    <w:rsid w:val="00D35769"/>
    <w:rsid w:val="00D94A78"/>
    <w:rsid w:val="00DB0ADB"/>
    <w:rsid w:val="00DB6BE1"/>
    <w:rsid w:val="00E11E28"/>
    <w:rsid w:val="00E145BE"/>
    <w:rsid w:val="00E8454C"/>
    <w:rsid w:val="00EA0726"/>
    <w:rsid w:val="00EA74F2"/>
    <w:rsid w:val="00EC10DD"/>
    <w:rsid w:val="00ED0EB8"/>
    <w:rsid w:val="00F00CF9"/>
    <w:rsid w:val="00FF75C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4F95"/>
    <w:rPr>
      <w:b/>
      <w:bCs/>
    </w:rPr>
  </w:style>
  <w:style w:type="character" w:customStyle="1" w:styleId="extendedtext-short">
    <w:name w:val="extendedtext-short"/>
    <w:basedOn w:val="a0"/>
    <w:rsid w:val="00DB6BE1"/>
  </w:style>
  <w:style w:type="character" w:styleId="a4">
    <w:name w:val="Hyperlink"/>
    <w:basedOn w:val="a0"/>
    <w:uiPriority w:val="99"/>
    <w:unhideWhenUsed/>
    <w:rsid w:val="00DB0AD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F75CC"/>
    <w:pPr>
      <w:spacing w:after="160" w:line="259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23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37AB"/>
  </w:style>
  <w:style w:type="paragraph" w:styleId="a8">
    <w:name w:val="footer"/>
    <w:basedOn w:val="a"/>
    <w:link w:val="a9"/>
    <w:uiPriority w:val="99"/>
    <w:unhideWhenUsed/>
    <w:rsid w:val="00523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37AB"/>
  </w:style>
  <w:style w:type="paragraph" w:styleId="aa">
    <w:name w:val="Balloon Text"/>
    <w:basedOn w:val="a"/>
    <w:link w:val="ab"/>
    <w:uiPriority w:val="99"/>
    <w:semiHidden/>
    <w:unhideWhenUsed/>
    <w:rsid w:val="0021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6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4F95"/>
    <w:rPr>
      <w:b/>
      <w:bCs/>
    </w:rPr>
  </w:style>
  <w:style w:type="character" w:customStyle="1" w:styleId="extendedtext-short">
    <w:name w:val="extendedtext-short"/>
    <w:basedOn w:val="a0"/>
    <w:rsid w:val="00DB6BE1"/>
  </w:style>
  <w:style w:type="character" w:styleId="a4">
    <w:name w:val="Hyperlink"/>
    <w:basedOn w:val="a0"/>
    <w:uiPriority w:val="99"/>
    <w:unhideWhenUsed/>
    <w:rsid w:val="00DB0AD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F75CC"/>
    <w:pPr>
      <w:spacing w:after="160" w:line="259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23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37AB"/>
  </w:style>
  <w:style w:type="paragraph" w:styleId="a8">
    <w:name w:val="footer"/>
    <w:basedOn w:val="a"/>
    <w:link w:val="a9"/>
    <w:uiPriority w:val="99"/>
    <w:unhideWhenUsed/>
    <w:rsid w:val="00523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37AB"/>
  </w:style>
  <w:style w:type="paragraph" w:styleId="aa">
    <w:name w:val="Balloon Text"/>
    <w:basedOn w:val="a"/>
    <w:link w:val="ab"/>
    <w:uiPriority w:val="99"/>
    <w:semiHidden/>
    <w:unhideWhenUsed/>
    <w:rsid w:val="0021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6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F508-A09F-4DC5-8C0F-3ACF6BAF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Гизбрехт Михаил Юрьевич</dc:creator>
  <cp:lastModifiedBy>Склярова Марина Сергеевна</cp:lastModifiedBy>
  <cp:revision>4</cp:revision>
  <cp:lastPrinted>2022-03-30T07:29:00Z</cp:lastPrinted>
  <dcterms:created xsi:type="dcterms:W3CDTF">2022-03-25T10:28:00Z</dcterms:created>
  <dcterms:modified xsi:type="dcterms:W3CDTF">2022-03-30T08:40:00Z</dcterms:modified>
</cp:coreProperties>
</file>